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359" w14:textId="2C1F9295" w:rsidR="009B4795" w:rsidRPr="00502842" w:rsidRDefault="00957C4F" w:rsidP="00CF7AB8">
      <w:pPr>
        <w:snapToGrid w:val="0"/>
        <w:spacing w:line="240" w:lineRule="atLeast"/>
        <w:jc w:val="right"/>
        <w:rPr>
          <w:rFonts w:ascii="游明朝" w:eastAsia="游明朝" w:hAnsi="游明朝"/>
          <w:sz w:val="24"/>
          <w:lang w:eastAsia="zh-CN"/>
        </w:rPr>
      </w:pPr>
      <w:r w:rsidRPr="00502842">
        <w:rPr>
          <w:rFonts w:ascii="游明朝" w:eastAsia="游明朝" w:hAnsi="游明朝" w:hint="eastAsia"/>
          <w:sz w:val="24"/>
        </w:rPr>
        <w:t>令和</w:t>
      </w:r>
      <w:r w:rsidR="008002C5" w:rsidRPr="00502842">
        <w:rPr>
          <w:rFonts w:ascii="游明朝" w:eastAsia="游明朝" w:hAnsi="游明朝" w:hint="eastAsia"/>
          <w:sz w:val="24"/>
        </w:rPr>
        <w:t>３</w:t>
      </w:r>
      <w:r w:rsidR="009F1445" w:rsidRPr="00502842">
        <w:rPr>
          <w:rFonts w:ascii="游明朝" w:eastAsia="游明朝" w:hAnsi="游明朝" w:hint="eastAsia"/>
          <w:sz w:val="24"/>
          <w:lang w:eastAsia="zh-CN"/>
        </w:rPr>
        <w:t>年</w:t>
      </w:r>
      <w:r w:rsidR="001B245E">
        <w:rPr>
          <w:rFonts w:ascii="游明朝" w:eastAsia="游明朝" w:hAnsi="游明朝" w:hint="eastAsia"/>
          <w:sz w:val="24"/>
        </w:rPr>
        <w:t>8</w:t>
      </w:r>
      <w:r w:rsidR="009F1445" w:rsidRPr="00502842">
        <w:rPr>
          <w:rFonts w:ascii="游明朝" w:eastAsia="游明朝" w:hAnsi="游明朝" w:hint="eastAsia"/>
          <w:sz w:val="24"/>
          <w:lang w:eastAsia="zh-CN"/>
        </w:rPr>
        <w:t>月</w:t>
      </w:r>
      <w:r w:rsidR="001B245E">
        <w:rPr>
          <w:rFonts w:ascii="游明朝" w:eastAsia="游明朝" w:hAnsi="游明朝" w:hint="eastAsia"/>
          <w:sz w:val="24"/>
        </w:rPr>
        <w:t>2</w:t>
      </w:r>
      <w:r w:rsidR="00FA2A11">
        <w:rPr>
          <w:rFonts w:ascii="游明朝" w:eastAsia="游明朝" w:hAnsi="游明朝"/>
          <w:sz w:val="24"/>
        </w:rPr>
        <w:t>6</w:t>
      </w:r>
      <w:r w:rsidR="00FD256B" w:rsidRPr="00502842">
        <w:rPr>
          <w:rFonts w:ascii="游明朝" w:eastAsia="游明朝" w:hAnsi="游明朝" w:hint="eastAsia"/>
          <w:sz w:val="24"/>
          <w:lang w:eastAsia="zh-CN"/>
        </w:rPr>
        <w:t>日</w:t>
      </w:r>
    </w:p>
    <w:p w14:paraId="14FE8A20" w14:textId="77777777" w:rsidR="009925FC" w:rsidRDefault="009925FC" w:rsidP="006A340E">
      <w:pPr>
        <w:snapToGrid w:val="0"/>
        <w:spacing w:line="240" w:lineRule="atLeast"/>
        <w:jc w:val="left"/>
        <w:rPr>
          <w:rFonts w:ascii="游明朝" w:eastAsia="游明朝" w:hAnsi="游明朝"/>
          <w:sz w:val="24"/>
        </w:rPr>
      </w:pPr>
    </w:p>
    <w:p w14:paraId="7BD659DD" w14:textId="025E0CD9" w:rsidR="00910499" w:rsidRDefault="008002C5" w:rsidP="006A340E">
      <w:pPr>
        <w:snapToGrid w:val="0"/>
        <w:spacing w:line="240" w:lineRule="atLeast"/>
        <w:jc w:val="left"/>
        <w:rPr>
          <w:rFonts w:ascii="游明朝" w:eastAsia="游明朝" w:hAnsi="游明朝"/>
          <w:sz w:val="24"/>
        </w:rPr>
      </w:pPr>
      <w:r w:rsidRPr="00502842">
        <w:rPr>
          <w:rFonts w:ascii="游明朝" w:eastAsia="游明朝" w:hAnsi="游明朝" w:hint="eastAsia"/>
          <w:sz w:val="24"/>
        </w:rPr>
        <w:t>通学生</w:t>
      </w:r>
      <w:r w:rsidR="00FA2A11">
        <w:rPr>
          <w:rFonts w:ascii="游明朝" w:eastAsia="游明朝" w:hAnsi="游明朝" w:hint="eastAsia"/>
          <w:sz w:val="24"/>
        </w:rPr>
        <w:t>・寮生</w:t>
      </w:r>
      <w:r w:rsidRPr="00502842">
        <w:rPr>
          <w:rFonts w:ascii="游明朝" w:eastAsia="游明朝" w:hAnsi="游明朝" w:hint="eastAsia"/>
          <w:sz w:val="24"/>
        </w:rPr>
        <w:t>及び保護者</w:t>
      </w:r>
      <w:r w:rsidR="00526C8B" w:rsidRPr="00502842">
        <w:rPr>
          <w:rFonts w:ascii="游明朝" w:eastAsia="游明朝" w:hAnsi="游明朝" w:hint="eastAsia"/>
          <w:sz w:val="24"/>
        </w:rPr>
        <w:t xml:space="preserve">　</w:t>
      </w:r>
      <w:r w:rsidR="009427AD" w:rsidRPr="00502842">
        <w:rPr>
          <w:rFonts w:ascii="游明朝" w:eastAsia="游明朝" w:hAnsi="游明朝" w:hint="eastAsia"/>
          <w:sz w:val="24"/>
        </w:rPr>
        <w:t>各位</w:t>
      </w:r>
    </w:p>
    <w:p w14:paraId="197AF908" w14:textId="77777777" w:rsidR="009925FC" w:rsidRPr="00502842" w:rsidRDefault="009925FC" w:rsidP="006A340E">
      <w:pPr>
        <w:snapToGrid w:val="0"/>
        <w:spacing w:line="240" w:lineRule="atLeast"/>
        <w:jc w:val="left"/>
        <w:rPr>
          <w:rFonts w:ascii="游明朝" w:eastAsia="游明朝" w:hAnsi="游明朝"/>
          <w:sz w:val="24"/>
        </w:rPr>
      </w:pPr>
    </w:p>
    <w:p w14:paraId="413AE72B" w14:textId="00F7BC59" w:rsidR="00EA7712" w:rsidRDefault="00EA7712" w:rsidP="00FB371B">
      <w:pPr>
        <w:wordWrap w:val="0"/>
        <w:snapToGrid w:val="0"/>
        <w:spacing w:line="240" w:lineRule="atLeast"/>
        <w:jc w:val="right"/>
        <w:rPr>
          <w:rFonts w:ascii="游明朝" w:eastAsia="DengXian" w:hAnsi="游明朝"/>
          <w:sz w:val="24"/>
          <w:lang w:eastAsia="zh-CN"/>
        </w:rPr>
      </w:pPr>
      <w:r w:rsidRPr="00502842">
        <w:rPr>
          <w:rFonts w:ascii="游明朝" w:eastAsia="游明朝" w:hAnsi="游明朝" w:hint="eastAsia"/>
          <w:sz w:val="24"/>
          <w:lang w:eastAsia="zh-CN"/>
        </w:rPr>
        <w:t>日本航空</w:t>
      </w:r>
      <w:r>
        <w:rPr>
          <w:rFonts w:ascii="游明朝" w:eastAsia="游明朝" w:hAnsi="游明朝" w:hint="eastAsia"/>
          <w:sz w:val="24"/>
        </w:rPr>
        <w:t>大</w:t>
      </w:r>
      <w:r w:rsidRPr="00502842">
        <w:rPr>
          <w:rFonts w:ascii="游明朝" w:eastAsia="游明朝" w:hAnsi="游明朝" w:hint="eastAsia"/>
          <w:sz w:val="24"/>
          <w:lang w:eastAsia="zh-CN"/>
        </w:rPr>
        <w:t>学校</w:t>
      </w:r>
      <w:r w:rsidR="00FB371B">
        <w:rPr>
          <w:rFonts w:ascii="游明朝" w:eastAsia="游明朝" w:hAnsi="游明朝" w:hint="eastAsia"/>
          <w:sz w:val="24"/>
        </w:rPr>
        <w:t xml:space="preserve"> 北海道</w:t>
      </w:r>
    </w:p>
    <w:p w14:paraId="0BC33929" w14:textId="2A924728" w:rsidR="00EA7712" w:rsidRPr="00DD64FA" w:rsidRDefault="00FB371B" w:rsidP="00EA7712">
      <w:pPr>
        <w:wordWrap w:val="0"/>
        <w:snapToGrid w:val="0"/>
        <w:spacing w:line="240" w:lineRule="atLeast"/>
        <w:jc w:val="right"/>
        <w:rPr>
          <w:rFonts w:ascii="游明朝" w:eastAsia="游明朝" w:hAnsi="游明朝"/>
          <w:sz w:val="18"/>
          <w:szCs w:val="18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学長　</w:t>
      </w:r>
      <w:r w:rsidR="00366CCE">
        <w:rPr>
          <w:rFonts w:asciiTheme="minorEastAsia" w:eastAsiaTheme="minorEastAsia" w:hAnsiTheme="minorEastAsia" w:hint="eastAsia"/>
          <w:sz w:val="24"/>
        </w:rPr>
        <w:t>梅澤</w:t>
      </w:r>
      <w:r>
        <w:rPr>
          <w:rFonts w:asciiTheme="minorEastAsia" w:eastAsiaTheme="minorEastAsia" w:hAnsiTheme="minorEastAsia" w:hint="eastAsia"/>
          <w:sz w:val="24"/>
        </w:rPr>
        <w:t xml:space="preserve"> 忠弘</w:t>
      </w:r>
    </w:p>
    <w:p w14:paraId="157C5681" w14:textId="0405AC92" w:rsidR="00116FE3" w:rsidRDefault="00116FE3" w:rsidP="009227F3">
      <w:pPr>
        <w:snapToGrid w:val="0"/>
        <w:spacing w:line="240" w:lineRule="atLeast"/>
        <w:rPr>
          <w:rFonts w:ascii="游明朝" w:eastAsia="游明朝" w:hAnsi="游明朝"/>
          <w:sz w:val="28"/>
          <w:szCs w:val="21"/>
        </w:rPr>
      </w:pPr>
    </w:p>
    <w:p w14:paraId="415EF995" w14:textId="77777777" w:rsidR="004771DC" w:rsidRPr="00EA7712" w:rsidRDefault="004771DC" w:rsidP="009227F3">
      <w:pPr>
        <w:snapToGrid w:val="0"/>
        <w:spacing w:line="240" w:lineRule="atLeast"/>
        <w:rPr>
          <w:rFonts w:ascii="游明朝" w:eastAsia="游明朝" w:hAnsi="游明朝"/>
          <w:sz w:val="28"/>
          <w:szCs w:val="21"/>
        </w:rPr>
      </w:pPr>
    </w:p>
    <w:p w14:paraId="5E0F4AAF" w14:textId="38A49B1D" w:rsidR="009F1445" w:rsidRPr="004771DC" w:rsidRDefault="008002C5" w:rsidP="00CF7AB8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771DC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8F3432">
        <w:rPr>
          <w:rFonts w:asciiTheme="minorEastAsia" w:eastAsiaTheme="minorEastAsia" w:hAnsiTheme="minorEastAsia" w:hint="eastAsia"/>
          <w:b/>
          <w:bCs/>
          <w:sz w:val="28"/>
          <w:szCs w:val="28"/>
        </w:rPr>
        <w:t>緊急事態宣言</w:t>
      </w:r>
      <w:r w:rsidRPr="004771DC">
        <w:rPr>
          <w:rFonts w:asciiTheme="minorEastAsia" w:eastAsiaTheme="minorEastAsia" w:hAnsiTheme="minorEastAsia" w:hint="eastAsia"/>
          <w:b/>
          <w:bCs/>
          <w:sz w:val="28"/>
          <w:szCs w:val="28"/>
        </w:rPr>
        <w:t>」の発令に伴う</w:t>
      </w:r>
      <w:r w:rsidR="008F3432">
        <w:rPr>
          <w:rFonts w:asciiTheme="minorEastAsia" w:eastAsiaTheme="minorEastAsia" w:hAnsiTheme="minorEastAsia" w:hint="eastAsia"/>
          <w:b/>
          <w:bCs/>
          <w:sz w:val="28"/>
          <w:szCs w:val="28"/>
        </w:rPr>
        <w:t>オンライン授業の実施について</w:t>
      </w:r>
    </w:p>
    <w:p w14:paraId="0BB101C8" w14:textId="739992EE" w:rsidR="00DE5C89" w:rsidRDefault="00DE5C89" w:rsidP="00CF7AB8">
      <w:pPr>
        <w:pStyle w:val="a6"/>
        <w:snapToGrid w:val="0"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</w:p>
    <w:p w14:paraId="65A6B170" w14:textId="77777777" w:rsidR="004771DC" w:rsidRPr="004771DC" w:rsidRDefault="004771DC" w:rsidP="004771DC"/>
    <w:p w14:paraId="209DFFD8" w14:textId="222C79C7" w:rsidR="003C08DD" w:rsidRPr="004771DC" w:rsidRDefault="00DE5C89" w:rsidP="00821DD1">
      <w:pPr>
        <w:pStyle w:val="a6"/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4771DC">
        <w:rPr>
          <w:rFonts w:asciiTheme="minorEastAsia" w:eastAsiaTheme="minorEastAsia" w:hAnsiTheme="minorEastAsia" w:hint="eastAsia"/>
          <w:sz w:val="22"/>
          <w:szCs w:val="22"/>
        </w:rPr>
        <w:t>拝啓　時下ますます</w:t>
      </w:r>
      <w:r w:rsidR="00B37DCB" w:rsidRPr="004771DC">
        <w:rPr>
          <w:rFonts w:asciiTheme="minorEastAsia" w:eastAsiaTheme="minorEastAsia" w:hAnsiTheme="minorEastAsia" w:hint="eastAsia"/>
          <w:sz w:val="22"/>
          <w:szCs w:val="22"/>
        </w:rPr>
        <w:t>ご清祥のこととお喜び申し上げます。</w:t>
      </w:r>
      <w:r w:rsidR="00BD152A" w:rsidRPr="004771DC">
        <w:rPr>
          <w:rFonts w:asciiTheme="minorEastAsia" w:eastAsiaTheme="minorEastAsia" w:hAnsiTheme="minorEastAsia" w:hint="eastAsia"/>
          <w:sz w:val="22"/>
          <w:szCs w:val="22"/>
        </w:rPr>
        <w:t>日頃より、</w:t>
      </w:r>
      <w:r w:rsidR="0059054C" w:rsidRPr="004771DC">
        <w:rPr>
          <w:rFonts w:asciiTheme="minorEastAsia" w:eastAsiaTheme="minorEastAsia" w:hAnsiTheme="minorEastAsia" w:hint="eastAsia"/>
          <w:sz w:val="22"/>
          <w:szCs w:val="22"/>
        </w:rPr>
        <w:t>新型コロナウイルス感染症の影響に伴う</w:t>
      </w:r>
      <w:r w:rsidR="00EA7712" w:rsidRPr="004771DC">
        <w:rPr>
          <w:rFonts w:asciiTheme="minorEastAsia" w:eastAsiaTheme="minorEastAsia" w:hAnsiTheme="minorEastAsia" w:hint="eastAsia"/>
          <w:sz w:val="22"/>
          <w:szCs w:val="22"/>
        </w:rPr>
        <w:t>本校</w:t>
      </w:r>
      <w:r w:rsidR="008516A5" w:rsidRPr="004771D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9054C" w:rsidRPr="004771DC">
        <w:rPr>
          <w:rFonts w:asciiTheme="minorEastAsia" w:eastAsiaTheme="minorEastAsia" w:hAnsiTheme="minorEastAsia" w:hint="eastAsia"/>
          <w:sz w:val="22"/>
          <w:szCs w:val="22"/>
        </w:rPr>
        <w:t>措置に関し</w:t>
      </w:r>
      <w:r w:rsidR="008516A5" w:rsidRPr="004771DC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59054C" w:rsidRPr="004771DC">
        <w:rPr>
          <w:rFonts w:asciiTheme="minorEastAsia" w:eastAsiaTheme="minorEastAsia" w:hAnsiTheme="minorEastAsia" w:hint="eastAsia"/>
          <w:sz w:val="22"/>
          <w:szCs w:val="22"/>
        </w:rPr>
        <w:t>、ご理解ご協力を賜り、</w:t>
      </w:r>
      <w:r w:rsidR="00457654" w:rsidRPr="004771DC">
        <w:rPr>
          <w:rFonts w:asciiTheme="minorEastAsia" w:eastAsiaTheme="minorEastAsia" w:hAnsiTheme="minorEastAsia" w:hint="eastAsia"/>
          <w:sz w:val="22"/>
          <w:szCs w:val="22"/>
        </w:rPr>
        <w:t>改めて</w:t>
      </w:r>
      <w:r w:rsidR="00EC5865" w:rsidRPr="004771DC">
        <w:rPr>
          <w:rFonts w:asciiTheme="minorEastAsia" w:eastAsiaTheme="minorEastAsia" w:hAnsiTheme="minorEastAsia" w:hint="eastAsia"/>
          <w:sz w:val="22"/>
          <w:szCs w:val="22"/>
        </w:rPr>
        <w:t>感謝申し上げます。</w:t>
      </w:r>
    </w:p>
    <w:p w14:paraId="7FCEA70E" w14:textId="1624E496" w:rsidR="00CD70ED" w:rsidRPr="004771DC" w:rsidRDefault="00B7685B" w:rsidP="00821DD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71DC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9255C3" w:rsidRPr="004771D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002C5" w:rsidRPr="004771D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255C3" w:rsidRPr="004771D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9255C3" w:rsidRPr="004771D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31407">
        <w:rPr>
          <w:rFonts w:asciiTheme="minorEastAsia" w:eastAsiaTheme="minorEastAsia" w:hAnsiTheme="minorEastAsia"/>
          <w:sz w:val="22"/>
          <w:szCs w:val="22"/>
        </w:rPr>
        <w:t>7</w:t>
      </w:r>
      <w:r w:rsidR="009255C3" w:rsidRPr="004771DC">
        <w:rPr>
          <w:rFonts w:asciiTheme="minorEastAsia" w:eastAsiaTheme="minorEastAsia" w:hAnsiTheme="minorEastAsia" w:hint="eastAsia"/>
          <w:sz w:val="22"/>
          <w:szCs w:val="22"/>
        </w:rPr>
        <w:t>日、</w:t>
      </w:r>
      <w:r w:rsidR="008F3432">
        <w:rPr>
          <w:rFonts w:asciiTheme="minorEastAsia" w:eastAsiaTheme="minorEastAsia" w:hAnsiTheme="minorEastAsia" w:hint="eastAsia"/>
          <w:sz w:val="22"/>
          <w:szCs w:val="22"/>
        </w:rPr>
        <w:t>北海道</w:t>
      </w:r>
      <w:r w:rsidR="00EA7712" w:rsidRPr="004771DC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610195" w:rsidRPr="004771DC">
        <w:rPr>
          <w:rFonts w:asciiTheme="minorEastAsia" w:eastAsiaTheme="minorEastAsia" w:hAnsiTheme="minorEastAsia" w:hint="eastAsia"/>
          <w:sz w:val="22"/>
          <w:szCs w:val="22"/>
        </w:rPr>
        <w:t>同感染症の</w:t>
      </w:r>
      <w:r w:rsidR="00CD70ED" w:rsidRPr="004771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8F3432">
        <w:rPr>
          <w:rFonts w:asciiTheme="minorEastAsia" w:eastAsiaTheme="minorEastAsia" w:hAnsiTheme="minorEastAsia" w:hint="eastAsia"/>
          <w:sz w:val="22"/>
          <w:szCs w:val="22"/>
        </w:rPr>
        <w:t>緊急事態宣言</w:t>
      </w:r>
      <w:r w:rsidR="00CD70ED" w:rsidRPr="004771DC">
        <w:rPr>
          <w:rFonts w:asciiTheme="minorEastAsia" w:eastAsiaTheme="minorEastAsia" w:hAnsiTheme="minorEastAsia" w:hint="eastAsia"/>
          <w:sz w:val="22"/>
          <w:szCs w:val="22"/>
        </w:rPr>
        <w:t>」が発令され</w:t>
      </w:r>
      <w:r w:rsidR="00FA2A11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4771DC">
        <w:rPr>
          <w:rFonts w:asciiTheme="minorEastAsia" w:eastAsiaTheme="minorEastAsia" w:hAnsiTheme="minorEastAsia" w:hint="eastAsia"/>
          <w:sz w:val="22"/>
          <w:szCs w:val="22"/>
        </w:rPr>
        <w:t>ことから</w:t>
      </w:r>
      <w:r w:rsidR="00610195" w:rsidRPr="004771D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A7712" w:rsidRPr="004771DC">
        <w:rPr>
          <w:rFonts w:asciiTheme="minorEastAsia" w:eastAsiaTheme="minorEastAsia" w:hAnsiTheme="minorEastAsia" w:hint="eastAsia"/>
          <w:sz w:val="22"/>
          <w:szCs w:val="22"/>
        </w:rPr>
        <w:t>本校では</w:t>
      </w:r>
      <w:r w:rsidR="002434B0">
        <w:rPr>
          <w:rFonts w:asciiTheme="minorEastAsia" w:eastAsiaTheme="minorEastAsia" w:hAnsiTheme="minorEastAsia" w:hint="eastAsia"/>
          <w:sz w:val="22"/>
          <w:szCs w:val="22"/>
        </w:rPr>
        <w:t>新型コロナウイルスの感染拡大を防ぐべく、</w:t>
      </w:r>
      <w:r w:rsidR="00FA2A11">
        <w:rPr>
          <w:rFonts w:asciiTheme="minorEastAsia" w:eastAsiaTheme="minorEastAsia" w:hAnsiTheme="minorEastAsia" w:hint="eastAsia"/>
          <w:sz w:val="22"/>
          <w:szCs w:val="22"/>
        </w:rPr>
        <w:t>寮生（指定養成施設対象コースを除く）、</w:t>
      </w:r>
      <w:bookmarkStart w:id="0" w:name="_Hlk80880829"/>
      <w:r w:rsidR="00FA2A11">
        <w:rPr>
          <w:rFonts w:asciiTheme="minorEastAsia" w:eastAsiaTheme="minorEastAsia" w:hAnsiTheme="minorEastAsia" w:hint="eastAsia"/>
          <w:sz w:val="22"/>
          <w:szCs w:val="22"/>
        </w:rPr>
        <w:t>千歳市外からの通学生及び公共交通機関を利用して登校する学生</w:t>
      </w:r>
      <w:bookmarkEnd w:id="0"/>
      <w:r w:rsidR="00FA2A11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8F3432">
        <w:rPr>
          <w:rFonts w:asciiTheme="minorEastAsia" w:eastAsiaTheme="minorEastAsia" w:hAnsiTheme="minorEastAsia" w:hint="eastAsia"/>
          <w:sz w:val="22"/>
          <w:szCs w:val="22"/>
        </w:rPr>
        <w:t>オンライン授業を受講していただく体制に移行することと</w:t>
      </w:r>
      <w:r w:rsidR="002434B0">
        <w:rPr>
          <w:rFonts w:asciiTheme="minorEastAsia" w:eastAsiaTheme="minorEastAsia" w:hAnsiTheme="minorEastAsia" w:hint="eastAsia"/>
          <w:sz w:val="22"/>
          <w:szCs w:val="22"/>
        </w:rPr>
        <w:t>致しました。</w:t>
      </w:r>
      <w:r w:rsidR="0092431E" w:rsidRPr="004771DC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2434B0">
        <w:rPr>
          <w:rFonts w:asciiTheme="minorEastAsia" w:eastAsiaTheme="minorEastAsia" w:hAnsiTheme="minorEastAsia" w:hint="eastAsia"/>
          <w:sz w:val="22"/>
          <w:szCs w:val="22"/>
        </w:rPr>
        <w:t>通り、ご理解とご協力のほど</w:t>
      </w:r>
      <w:r w:rsidR="0092431E" w:rsidRPr="004771DC">
        <w:rPr>
          <w:rFonts w:asciiTheme="minorEastAsia" w:eastAsiaTheme="minorEastAsia" w:hAnsiTheme="minorEastAsia" w:hint="eastAsia"/>
          <w:sz w:val="22"/>
          <w:szCs w:val="22"/>
        </w:rPr>
        <w:t>お願い申し上げます。</w:t>
      </w:r>
    </w:p>
    <w:p w14:paraId="19FA2CD2" w14:textId="77777777" w:rsidR="0092431E" w:rsidRPr="004771DC" w:rsidRDefault="0092431E" w:rsidP="00821DD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75201E" w14:textId="77777777" w:rsidR="0086644B" w:rsidRPr="004771DC" w:rsidRDefault="008771B4" w:rsidP="00821DD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4771DC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065E1FB4" w14:textId="1AF17910" w:rsidR="0086644B" w:rsidRPr="004771DC" w:rsidRDefault="00667B3D" w:rsidP="00821DD1">
      <w:pPr>
        <w:pStyle w:val="ad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期間</w:t>
      </w:r>
    </w:p>
    <w:p w14:paraId="4F80C3F0" w14:textId="0E413D6C" w:rsidR="00134E7B" w:rsidRPr="004771DC" w:rsidRDefault="00134E7B" w:rsidP="00821DD1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  <w:r w:rsidRPr="004771D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70466" w:rsidRPr="004771D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31407">
        <w:rPr>
          <w:rFonts w:asciiTheme="minorEastAsia" w:eastAsiaTheme="minorEastAsia" w:hAnsiTheme="minorEastAsia"/>
          <w:sz w:val="22"/>
          <w:szCs w:val="22"/>
        </w:rPr>
        <w:t>7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）～</w:t>
      </w:r>
      <w:r w:rsidR="00DC4BFC">
        <w:rPr>
          <w:rFonts w:asciiTheme="minorEastAsia" w:eastAsiaTheme="minorEastAsia" w:hAnsiTheme="minorEastAsia" w:hint="eastAsia"/>
          <w:sz w:val="22"/>
          <w:szCs w:val="22"/>
        </w:rPr>
        <w:t>令和3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31407">
        <w:rPr>
          <w:rFonts w:asciiTheme="minorEastAsia" w:eastAsiaTheme="minorEastAsia" w:hAnsiTheme="minorEastAsia"/>
          <w:sz w:val="22"/>
          <w:szCs w:val="22"/>
        </w:rPr>
        <w:t>2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31407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4771D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41180B6" w14:textId="345AF8C3" w:rsidR="00134E7B" w:rsidRPr="004771DC" w:rsidRDefault="00D47A66" w:rsidP="00D47A66">
      <w:pPr>
        <w:spacing w:line="36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D70ED" w:rsidRPr="004771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67B3D">
        <w:rPr>
          <w:rFonts w:asciiTheme="minorEastAsia" w:eastAsiaTheme="minorEastAsia" w:hAnsiTheme="minorEastAsia" w:hint="eastAsia"/>
          <w:sz w:val="22"/>
          <w:szCs w:val="22"/>
        </w:rPr>
        <w:t>緊急事態宣言</w:t>
      </w:r>
      <w:r w:rsidR="00CD70ED" w:rsidRPr="004771DC">
        <w:rPr>
          <w:rFonts w:asciiTheme="minorEastAsia" w:eastAsiaTheme="minorEastAsia" w:hAnsiTheme="minorEastAsia" w:hint="eastAsia"/>
          <w:sz w:val="22"/>
          <w:szCs w:val="22"/>
        </w:rPr>
        <w:t>」の延長等によ</w:t>
      </w:r>
      <w:r w:rsidR="00D70466" w:rsidRPr="004771DC">
        <w:rPr>
          <w:rFonts w:asciiTheme="minorEastAsia" w:eastAsiaTheme="minorEastAsia" w:hAnsiTheme="minorEastAsia" w:hint="eastAsia"/>
          <w:sz w:val="22"/>
          <w:szCs w:val="22"/>
        </w:rPr>
        <w:t>って</w:t>
      </w:r>
      <w:r w:rsidR="00667B3D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="00D70466" w:rsidRPr="004771DC">
        <w:rPr>
          <w:rFonts w:asciiTheme="minorEastAsia" w:eastAsiaTheme="minorEastAsia" w:hAnsiTheme="minorEastAsia" w:hint="eastAsia"/>
          <w:sz w:val="22"/>
          <w:szCs w:val="22"/>
        </w:rPr>
        <w:t>延長</w:t>
      </w:r>
      <w:r w:rsidR="00667B3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70466" w:rsidRPr="004771DC">
        <w:rPr>
          <w:rFonts w:asciiTheme="minorEastAsia" w:eastAsiaTheme="minorEastAsia" w:hAnsiTheme="minorEastAsia" w:hint="eastAsia"/>
          <w:sz w:val="22"/>
          <w:szCs w:val="22"/>
        </w:rPr>
        <w:t>可能性</w:t>
      </w:r>
      <w:r w:rsidR="00667B3D">
        <w:rPr>
          <w:rFonts w:asciiTheme="minorEastAsia" w:eastAsiaTheme="minorEastAsia" w:hAnsiTheme="minorEastAsia" w:hint="eastAsia"/>
          <w:sz w:val="22"/>
          <w:szCs w:val="22"/>
        </w:rPr>
        <w:t>があります。</w:t>
      </w:r>
    </w:p>
    <w:p w14:paraId="248711B5" w14:textId="77777777" w:rsidR="004771DC" w:rsidRPr="004771DC" w:rsidRDefault="004771DC" w:rsidP="004771DC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B0071C8" w14:textId="30E0788A" w:rsidR="004771DC" w:rsidRDefault="009925FC" w:rsidP="004771DC">
      <w:pPr>
        <w:pStyle w:val="ad"/>
        <w:numPr>
          <w:ilvl w:val="0"/>
          <w:numId w:val="5"/>
        </w:numPr>
        <w:spacing w:line="260" w:lineRule="exact"/>
        <w:ind w:leftChars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オンライン授業</w:t>
      </w:r>
      <w:r w:rsidR="00667B3D">
        <w:rPr>
          <w:rFonts w:asciiTheme="minorEastAsia" w:eastAsiaTheme="minorEastAsia" w:hAnsiTheme="minorEastAsia" w:hint="eastAsia"/>
          <w:b/>
          <w:bCs/>
          <w:sz w:val="22"/>
          <w:szCs w:val="22"/>
        </w:rPr>
        <w:t>対象者</w:t>
      </w:r>
    </w:p>
    <w:p w14:paraId="618CD4AD" w14:textId="3A86F991" w:rsidR="004771DC" w:rsidRPr="009925FC" w:rsidRDefault="00667B3D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  <w:r w:rsidRPr="009925FC">
        <w:rPr>
          <w:rFonts w:asciiTheme="minorEastAsia" w:eastAsiaTheme="minorEastAsia" w:hAnsiTheme="minorEastAsia"/>
          <w:sz w:val="22"/>
          <w:szCs w:val="22"/>
        </w:rPr>
        <w:t xml:space="preserve">(1) </w:t>
      </w:r>
      <w:r w:rsidRPr="009925FC">
        <w:rPr>
          <w:rFonts w:asciiTheme="minorEastAsia" w:eastAsiaTheme="minorEastAsia" w:hAnsiTheme="minorEastAsia" w:hint="eastAsia"/>
          <w:sz w:val="22"/>
          <w:szCs w:val="22"/>
        </w:rPr>
        <w:t>通学生</w:t>
      </w:r>
      <w:r w:rsidR="00FA2A1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A2A11" w:rsidRPr="00FA2A11">
        <w:rPr>
          <w:rFonts w:asciiTheme="minorEastAsia" w:eastAsiaTheme="minorEastAsia" w:hAnsiTheme="minorEastAsia" w:hint="eastAsia"/>
          <w:sz w:val="22"/>
          <w:szCs w:val="22"/>
        </w:rPr>
        <w:t>千歳市外からの通学生</w:t>
      </w:r>
      <w:r w:rsidR="00FA2A1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A2A11" w:rsidRPr="00FA2A11">
        <w:rPr>
          <w:rFonts w:asciiTheme="minorEastAsia" w:eastAsiaTheme="minorEastAsia" w:hAnsiTheme="minorEastAsia" w:hint="eastAsia"/>
          <w:sz w:val="22"/>
          <w:szCs w:val="22"/>
        </w:rPr>
        <w:t>公共交通機関を利用する</w:t>
      </w:r>
      <w:r w:rsidR="00FA2A11">
        <w:rPr>
          <w:rFonts w:asciiTheme="minorEastAsia" w:eastAsiaTheme="minorEastAsia" w:hAnsiTheme="minorEastAsia" w:hint="eastAsia"/>
          <w:sz w:val="22"/>
          <w:szCs w:val="22"/>
        </w:rPr>
        <w:t>通学生）</w:t>
      </w:r>
    </w:p>
    <w:p w14:paraId="7783DF4D" w14:textId="1DDF7DC8" w:rsidR="00667B3D" w:rsidRPr="009925FC" w:rsidRDefault="00667B3D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  <w:r w:rsidRPr="009925FC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9925FC">
        <w:rPr>
          <w:rFonts w:asciiTheme="minorEastAsia" w:eastAsiaTheme="minorEastAsia" w:hAnsiTheme="minorEastAsia"/>
          <w:sz w:val="22"/>
          <w:szCs w:val="22"/>
        </w:rPr>
        <w:t xml:space="preserve">2) </w:t>
      </w:r>
      <w:r w:rsidR="00FA2A11" w:rsidRPr="00FA2A11">
        <w:rPr>
          <w:rFonts w:asciiTheme="minorEastAsia" w:eastAsiaTheme="minorEastAsia" w:hAnsiTheme="minorEastAsia" w:hint="eastAsia"/>
          <w:sz w:val="22"/>
          <w:szCs w:val="22"/>
        </w:rPr>
        <w:t>寮</w:t>
      </w:r>
      <w:r w:rsidR="00681F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2A11" w:rsidRPr="00FA2A11">
        <w:rPr>
          <w:rFonts w:asciiTheme="minorEastAsia" w:eastAsiaTheme="minorEastAsia" w:hAnsiTheme="minorEastAsia" w:hint="eastAsia"/>
          <w:sz w:val="22"/>
          <w:szCs w:val="22"/>
        </w:rPr>
        <w:t>生（指定養成施設対象コースを除く）</w:t>
      </w:r>
    </w:p>
    <w:p w14:paraId="146C089E" w14:textId="77777777" w:rsidR="00667B3D" w:rsidRPr="009925FC" w:rsidRDefault="00667B3D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</w:p>
    <w:p w14:paraId="59E0E735" w14:textId="4F787FE0" w:rsidR="00667B3D" w:rsidRDefault="00667B3D" w:rsidP="00667B3D">
      <w:pPr>
        <w:pStyle w:val="ad"/>
        <w:numPr>
          <w:ilvl w:val="0"/>
          <w:numId w:val="5"/>
        </w:numPr>
        <w:spacing w:line="260" w:lineRule="exact"/>
        <w:ind w:leftChars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その他</w:t>
      </w:r>
    </w:p>
    <w:p w14:paraId="49671520" w14:textId="39757D3D" w:rsidR="009925FC" w:rsidRDefault="00D47A66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 xml:space="preserve">1) </w:t>
      </w:r>
      <w:r w:rsidR="007D5728">
        <w:rPr>
          <w:rFonts w:asciiTheme="minorEastAsia" w:eastAsiaTheme="minorEastAsia" w:hAnsiTheme="minorEastAsia" w:hint="eastAsia"/>
          <w:sz w:val="22"/>
          <w:szCs w:val="22"/>
        </w:rPr>
        <w:t>授業変更等は各学科の案内文書（別紙）をご参照ください。</w:t>
      </w:r>
    </w:p>
    <w:p w14:paraId="6FF5F152" w14:textId="77777777" w:rsidR="001B245E" w:rsidRPr="009925FC" w:rsidRDefault="001B245E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</w:p>
    <w:p w14:paraId="72C7CE48" w14:textId="77777777" w:rsidR="004771DC" w:rsidRPr="001B245E" w:rsidRDefault="004771DC" w:rsidP="009925FC">
      <w:pPr>
        <w:pStyle w:val="ad"/>
        <w:spacing w:line="360" w:lineRule="exact"/>
        <w:ind w:leftChars="0" w:left="450"/>
        <w:rPr>
          <w:rFonts w:asciiTheme="minorEastAsia" w:eastAsiaTheme="minorEastAsia" w:hAnsiTheme="minorEastAsia"/>
          <w:sz w:val="22"/>
          <w:szCs w:val="22"/>
        </w:rPr>
      </w:pPr>
    </w:p>
    <w:p w14:paraId="7D0E071C" w14:textId="1EB930F0" w:rsidR="00116FE3" w:rsidRDefault="0025324C" w:rsidP="00FB371B">
      <w:pPr>
        <w:pStyle w:val="a5"/>
      </w:pPr>
      <w:r w:rsidRPr="00821DD1">
        <w:rPr>
          <w:rFonts w:hint="eastAsia"/>
        </w:rPr>
        <w:t>以</w:t>
      </w:r>
      <w:r w:rsidR="00821DD1" w:rsidRPr="00821DD1">
        <w:rPr>
          <w:rFonts w:hint="eastAsia"/>
        </w:rPr>
        <w:t xml:space="preserve">　</w:t>
      </w:r>
      <w:r w:rsidRPr="00821DD1">
        <w:rPr>
          <w:rFonts w:hint="eastAsia"/>
        </w:rPr>
        <w:t>上</w:t>
      </w:r>
    </w:p>
    <w:p w14:paraId="5CC9E67C" w14:textId="77777777" w:rsidR="00FA2A11" w:rsidRDefault="00FA2A11" w:rsidP="007D5728">
      <w:pPr>
        <w:pStyle w:val="a5"/>
        <w:spacing w:line="360" w:lineRule="exact"/>
        <w:ind w:right="480"/>
        <w:jc w:val="both"/>
        <w:rPr>
          <w:rFonts w:ascii="游明朝" w:eastAsia="游明朝" w:hAnsi="游明朝"/>
          <w:szCs w:val="21"/>
        </w:rPr>
      </w:pPr>
    </w:p>
    <w:sectPr w:rsidR="00FA2A11" w:rsidSect="00FB37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9C0C" w14:textId="77777777" w:rsidR="00AB6DFC" w:rsidRDefault="00AB6DFC" w:rsidP="005A3B51">
      <w:r>
        <w:separator/>
      </w:r>
    </w:p>
  </w:endnote>
  <w:endnote w:type="continuationSeparator" w:id="0">
    <w:p w14:paraId="1EDA9315" w14:textId="77777777" w:rsidR="00AB6DFC" w:rsidRDefault="00AB6DFC" w:rsidP="005A3B51">
      <w:r>
        <w:continuationSeparator/>
      </w:r>
    </w:p>
  </w:endnote>
  <w:endnote w:type="continuationNotice" w:id="1">
    <w:p w14:paraId="1309F0FF" w14:textId="77777777" w:rsidR="00AB6DFC" w:rsidRDefault="00AB6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8D4D" w14:textId="77777777" w:rsidR="00AB6DFC" w:rsidRDefault="00AB6DFC" w:rsidP="005A3B51">
      <w:r>
        <w:separator/>
      </w:r>
    </w:p>
  </w:footnote>
  <w:footnote w:type="continuationSeparator" w:id="0">
    <w:p w14:paraId="65E7B7B8" w14:textId="77777777" w:rsidR="00AB6DFC" w:rsidRDefault="00AB6DFC" w:rsidP="005A3B51">
      <w:r>
        <w:continuationSeparator/>
      </w:r>
    </w:p>
  </w:footnote>
  <w:footnote w:type="continuationNotice" w:id="1">
    <w:p w14:paraId="1704B4F5" w14:textId="77777777" w:rsidR="00AB6DFC" w:rsidRDefault="00AB6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39D"/>
    <w:multiLevelType w:val="hybridMultilevel"/>
    <w:tmpl w:val="AE08171A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2066EC0"/>
    <w:multiLevelType w:val="hybridMultilevel"/>
    <w:tmpl w:val="A54AAE6A"/>
    <w:lvl w:ilvl="0" w:tplc="A0F430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906F48"/>
    <w:multiLevelType w:val="hybridMultilevel"/>
    <w:tmpl w:val="475E4E84"/>
    <w:lvl w:ilvl="0" w:tplc="966297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54794"/>
    <w:multiLevelType w:val="hybridMultilevel"/>
    <w:tmpl w:val="BEA66742"/>
    <w:lvl w:ilvl="0" w:tplc="03F67310">
      <w:numFmt w:val="bullet"/>
      <w:lvlText w:val="※"/>
      <w:lvlJc w:val="left"/>
      <w:pPr>
        <w:ind w:left="81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546604C7"/>
    <w:multiLevelType w:val="hybridMultilevel"/>
    <w:tmpl w:val="AE78E76E"/>
    <w:lvl w:ilvl="0" w:tplc="97F63C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767830"/>
    <w:multiLevelType w:val="hybridMultilevel"/>
    <w:tmpl w:val="892A9CD0"/>
    <w:lvl w:ilvl="0" w:tplc="C3563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45"/>
    <w:rsid w:val="000035A7"/>
    <w:rsid w:val="00013C0D"/>
    <w:rsid w:val="000151F3"/>
    <w:rsid w:val="00020767"/>
    <w:rsid w:val="0003490C"/>
    <w:rsid w:val="00036E3C"/>
    <w:rsid w:val="00037B66"/>
    <w:rsid w:val="000435D1"/>
    <w:rsid w:val="000539ED"/>
    <w:rsid w:val="00053EC3"/>
    <w:rsid w:val="00061BB8"/>
    <w:rsid w:val="00071EC5"/>
    <w:rsid w:val="00073DB5"/>
    <w:rsid w:val="00081612"/>
    <w:rsid w:val="00082C8B"/>
    <w:rsid w:val="00085DBD"/>
    <w:rsid w:val="00087EE9"/>
    <w:rsid w:val="00091392"/>
    <w:rsid w:val="00093270"/>
    <w:rsid w:val="000A18B5"/>
    <w:rsid w:val="000A438F"/>
    <w:rsid w:val="000B4E04"/>
    <w:rsid w:val="000B5061"/>
    <w:rsid w:val="000B54DA"/>
    <w:rsid w:val="000B5799"/>
    <w:rsid w:val="000C13AB"/>
    <w:rsid w:val="000C22F9"/>
    <w:rsid w:val="000C41A7"/>
    <w:rsid w:val="000D1AB2"/>
    <w:rsid w:val="000E0E02"/>
    <w:rsid w:val="000E1302"/>
    <w:rsid w:val="000E235A"/>
    <w:rsid w:val="000F0000"/>
    <w:rsid w:val="000F0E01"/>
    <w:rsid w:val="0010236D"/>
    <w:rsid w:val="00111490"/>
    <w:rsid w:val="00116FE3"/>
    <w:rsid w:val="001205A3"/>
    <w:rsid w:val="00122339"/>
    <w:rsid w:val="001271AB"/>
    <w:rsid w:val="00134E7B"/>
    <w:rsid w:val="00147A68"/>
    <w:rsid w:val="001508FA"/>
    <w:rsid w:val="00161CA1"/>
    <w:rsid w:val="0016633F"/>
    <w:rsid w:val="0017362A"/>
    <w:rsid w:val="001820A8"/>
    <w:rsid w:val="00184AF6"/>
    <w:rsid w:val="001870AE"/>
    <w:rsid w:val="001912EE"/>
    <w:rsid w:val="00192842"/>
    <w:rsid w:val="001956B2"/>
    <w:rsid w:val="001A08AC"/>
    <w:rsid w:val="001A2A67"/>
    <w:rsid w:val="001A6908"/>
    <w:rsid w:val="001A6911"/>
    <w:rsid w:val="001B245E"/>
    <w:rsid w:val="001B6DB8"/>
    <w:rsid w:val="001B7B6B"/>
    <w:rsid w:val="001C7D48"/>
    <w:rsid w:val="001E0965"/>
    <w:rsid w:val="001E0F00"/>
    <w:rsid w:val="001E6F87"/>
    <w:rsid w:val="001E7994"/>
    <w:rsid w:val="00200D81"/>
    <w:rsid w:val="00201B3E"/>
    <w:rsid w:val="0020692D"/>
    <w:rsid w:val="00210CDE"/>
    <w:rsid w:val="00212C8D"/>
    <w:rsid w:val="00220F86"/>
    <w:rsid w:val="002309C8"/>
    <w:rsid w:val="00234D92"/>
    <w:rsid w:val="00235010"/>
    <w:rsid w:val="002359FB"/>
    <w:rsid w:val="00240F6D"/>
    <w:rsid w:val="002415FF"/>
    <w:rsid w:val="002434A3"/>
    <w:rsid w:val="002434B0"/>
    <w:rsid w:val="00245040"/>
    <w:rsid w:val="00250488"/>
    <w:rsid w:val="00253146"/>
    <w:rsid w:val="0025324C"/>
    <w:rsid w:val="00263A62"/>
    <w:rsid w:val="00277A4A"/>
    <w:rsid w:val="00295C11"/>
    <w:rsid w:val="002A1A75"/>
    <w:rsid w:val="002A1AAC"/>
    <w:rsid w:val="002B4492"/>
    <w:rsid w:val="002B796F"/>
    <w:rsid w:val="002C65BF"/>
    <w:rsid w:val="002D48FF"/>
    <w:rsid w:val="002E7729"/>
    <w:rsid w:val="002F0B87"/>
    <w:rsid w:val="002F60F2"/>
    <w:rsid w:val="0030275E"/>
    <w:rsid w:val="00314215"/>
    <w:rsid w:val="00317006"/>
    <w:rsid w:val="0032615D"/>
    <w:rsid w:val="00335F08"/>
    <w:rsid w:val="00340695"/>
    <w:rsid w:val="0034312F"/>
    <w:rsid w:val="0035513D"/>
    <w:rsid w:val="0035771A"/>
    <w:rsid w:val="00366CCE"/>
    <w:rsid w:val="00372C72"/>
    <w:rsid w:val="00372CDB"/>
    <w:rsid w:val="0037622B"/>
    <w:rsid w:val="00376FB5"/>
    <w:rsid w:val="003929DD"/>
    <w:rsid w:val="003A66F7"/>
    <w:rsid w:val="003B00D2"/>
    <w:rsid w:val="003B529D"/>
    <w:rsid w:val="003B5588"/>
    <w:rsid w:val="003C08DD"/>
    <w:rsid w:val="003C21BD"/>
    <w:rsid w:val="003C56F5"/>
    <w:rsid w:val="003E0DD4"/>
    <w:rsid w:val="003F1D0B"/>
    <w:rsid w:val="0040631C"/>
    <w:rsid w:val="00407E1C"/>
    <w:rsid w:val="00412AAD"/>
    <w:rsid w:val="004153F8"/>
    <w:rsid w:val="00422053"/>
    <w:rsid w:val="00422C76"/>
    <w:rsid w:val="00426539"/>
    <w:rsid w:val="004449D2"/>
    <w:rsid w:val="004570B7"/>
    <w:rsid w:val="00457654"/>
    <w:rsid w:val="0046059E"/>
    <w:rsid w:val="00464FD0"/>
    <w:rsid w:val="004752EE"/>
    <w:rsid w:val="0047547E"/>
    <w:rsid w:val="004771DC"/>
    <w:rsid w:val="004779A8"/>
    <w:rsid w:val="00480DA7"/>
    <w:rsid w:val="004816D7"/>
    <w:rsid w:val="004935B5"/>
    <w:rsid w:val="004A1583"/>
    <w:rsid w:val="004A1FAF"/>
    <w:rsid w:val="004A3054"/>
    <w:rsid w:val="004A4BBC"/>
    <w:rsid w:val="004B0623"/>
    <w:rsid w:val="004B35A7"/>
    <w:rsid w:val="004B3D25"/>
    <w:rsid w:val="004C2D06"/>
    <w:rsid w:val="004C70D3"/>
    <w:rsid w:val="004C7926"/>
    <w:rsid w:val="004D6BFB"/>
    <w:rsid w:val="004F2984"/>
    <w:rsid w:val="00502842"/>
    <w:rsid w:val="00504DB9"/>
    <w:rsid w:val="005264B7"/>
    <w:rsid w:val="00526C8B"/>
    <w:rsid w:val="00530AAB"/>
    <w:rsid w:val="005373F1"/>
    <w:rsid w:val="00545611"/>
    <w:rsid w:val="00551422"/>
    <w:rsid w:val="00557AAA"/>
    <w:rsid w:val="005657CB"/>
    <w:rsid w:val="00565D60"/>
    <w:rsid w:val="005831C8"/>
    <w:rsid w:val="00583B5F"/>
    <w:rsid w:val="00586808"/>
    <w:rsid w:val="0059054C"/>
    <w:rsid w:val="00591BC4"/>
    <w:rsid w:val="005936CF"/>
    <w:rsid w:val="00594073"/>
    <w:rsid w:val="005A2D1F"/>
    <w:rsid w:val="005A3B51"/>
    <w:rsid w:val="005A6197"/>
    <w:rsid w:val="005B1053"/>
    <w:rsid w:val="005B52BF"/>
    <w:rsid w:val="005B5944"/>
    <w:rsid w:val="005C02CA"/>
    <w:rsid w:val="005C167F"/>
    <w:rsid w:val="005C5A51"/>
    <w:rsid w:val="005C752D"/>
    <w:rsid w:val="005D3C4F"/>
    <w:rsid w:val="005D662D"/>
    <w:rsid w:val="005E3E57"/>
    <w:rsid w:val="005E4803"/>
    <w:rsid w:val="005E7837"/>
    <w:rsid w:val="00601C7F"/>
    <w:rsid w:val="00604D38"/>
    <w:rsid w:val="00610195"/>
    <w:rsid w:val="00616747"/>
    <w:rsid w:val="006167ED"/>
    <w:rsid w:val="00624DD4"/>
    <w:rsid w:val="00626384"/>
    <w:rsid w:val="00636BB9"/>
    <w:rsid w:val="00643131"/>
    <w:rsid w:val="00644BE3"/>
    <w:rsid w:val="0065123E"/>
    <w:rsid w:val="00654DD7"/>
    <w:rsid w:val="006562F0"/>
    <w:rsid w:val="006669FD"/>
    <w:rsid w:val="00667B3D"/>
    <w:rsid w:val="0067396E"/>
    <w:rsid w:val="0067525D"/>
    <w:rsid w:val="006773E2"/>
    <w:rsid w:val="00680433"/>
    <w:rsid w:val="00681F11"/>
    <w:rsid w:val="00697B37"/>
    <w:rsid w:val="006A3151"/>
    <w:rsid w:val="006A340E"/>
    <w:rsid w:val="006A4EED"/>
    <w:rsid w:val="006B515F"/>
    <w:rsid w:val="006B53AD"/>
    <w:rsid w:val="006C017A"/>
    <w:rsid w:val="006D424A"/>
    <w:rsid w:val="006D63A8"/>
    <w:rsid w:val="006D7680"/>
    <w:rsid w:val="006E0E18"/>
    <w:rsid w:val="006E1C89"/>
    <w:rsid w:val="006E1FEB"/>
    <w:rsid w:val="006F1C5F"/>
    <w:rsid w:val="006F648D"/>
    <w:rsid w:val="0070121E"/>
    <w:rsid w:val="00701242"/>
    <w:rsid w:val="0070344D"/>
    <w:rsid w:val="007067CA"/>
    <w:rsid w:val="00730A5A"/>
    <w:rsid w:val="0074586E"/>
    <w:rsid w:val="00750E7A"/>
    <w:rsid w:val="00753B84"/>
    <w:rsid w:val="00754773"/>
    <w:rsid w:val="007555D8"/>
    <w:rsid w:val="00756C79"/>
    <w:rsid w:val="00764AB8"/>
    <w:rsid w:val="0078105A"/>
    <w:rsid w:val="00784E32"/>
    <w:rsid w:val="0078630D"/>
    <w:rsid w:val="007871E6"/>
    <w:rsid w:val="00792803"/>
    <w:rsid w:val="00793A4F"/>
    <w:rsid w:val="00796709"/>
    <w:rsid w:val="007A1253"/>
    <w:rsid w:val="007A58D2"/>
    <w:rsid w:val="007A59ED"/>
    <w:rsid w:val="007A7841"/>
    <w:rsid w:val="007C4B3B"/>
    <w:rsid w:val="007C5872"/>
    <w:rsid w:val="007C63A3"/>
    <w:rsid w:val="007D5728"/>
    <w:rsid w:val="007E23A9"/>
    <w:rsid w:val="007E2A7D"/>
    <w:rsid w:val="007E34A2"/>
    <w:rsid w:val="007F096C"/>
    <w:rsid w:val="007F284B"/>
    <w:rsid w:val="007F779A"/>
    <w:rsid w:val="008002C5"/>
    <w:rsid w:val="00807E5A"/>
    <w:rsid w:val="00811ECE"/>
    <w:rsid w:val="00814B86"/>
    <w:rsid w:val="00816CFE"/>
    <w:rsid w:val="00821141"/>
    <w:rsid w:val="00821DD1"/>
    <w:rsid w:val="00832ED8"/>
    <w:rsid w:val="00844D9C"/>
    <w:rsid w:val="00846C59"/>
    <w:rsid w:val="00851144"/>
    <w:rsid w:val="008516A5"/>
    <w:rsid w:val="00852983"/>
    <w:rsid w:val="00852EA0"/>
    <w:rsid w:val="00857A53"/>
    <w:rsid w:val="008628BD"/>
    <w:rsid w:val="0086644B"/>
    <w:rsid w:val="00874D77"/>
    <w:rsid w:val="00875C49"/>
    <w:rsid w:val="008771B4"/>
    <w:rsid w:val="00884C04"/>
    <w:rsid w:val="00896529"/>
    <w:rsid w:val="008A17A5"/>
    <w:rsid w:val="008A4FCE"/>
    <w:rsid w:val="008A5C51"/>
    <w:rsid w:val="008B16FD"/>
    <w:rsid w:val="008B4D81"/>
    <w:rsid w:val="008B530B"/>
    <w:rsid w:val="008B5E7C"/>
    <w:rsid w:val="008C0786"/>
    <w:rsid w:val="008C1BAB"/>
    <w:rsid w:val="008C5CC2"/>
    <w:rsid w:val="008D1ABE"/>
    <w:rsid w:val="008D2165"/>
    <w:rsid w:val="008D6F9D"/>
    <w:rsid w:val="008F00F7"/>
    <w:rsid w:val="008F3432"/>
    <w:rsid w:val="008F46B8"/>
    <w:rsid w:val="008F6661"/>
    <w:rsid w:val="00910499"/>
    <w:rsid w:val="0091086B"/>
    <w:rsid w:val="00912CE6"/>
    <w:rsid w:val="009162AD"/>
    <w:rsid w:val="009174C2"/>
    <w:rsid w:val="00920038"/>
    <w:rsid w:val="00921A2F"/>
    <w:rsid w:val="00921CB0"/>
    <w:rsid w:val="009227F3"/>
    <w:rsid w:val="0092431E"/>
    <w:rsid w:val="0092460E"/>
    <w:rsid w:val="009255C3"/>
    <w:rsid w:val="00925A36"/>
    <w:rsid w:val="009427AD"/>
    <w:rsid w:val="00943DC0"/>
    <w:rsid w:val="00945564"/>
    <w:rsid w:val="0094784E"/>
    <w:rsid w:val="00953FD1"/>
    <w:rsid w:val="00955610"/>
    <w:rsid w:val="00957C4F"/>
    <w:rsid w:val="00965E7D"/>
    <w:rsid w:val="00973FF0"/>
    <w:rsid w:val="009925FC"/>
    <w:rsid w:val="0099784D"/>
    <w:rsid w:val="009A135F"/>
    <w:rsid w:val="009B4795"/>
    <w:rsid w:val="009C2BEA"/>
    <w:rsid w:val="009E135A"/>
    <w:rsid w:val="009E69C5"/>
    <w:rsid w:val="009F1398"/>
    <w:rsid w:val="009F1445"/>
    <w:rsid w:val="009F1BAE"/>
    <w:rsid w:val="009F395D"/>
    <w:rsid w:val="009F7295"/>
    <w:rsid w:val="00A0569D"/>
    <w:rsid w:val="00A124F1"/>
    <w:rsid w:val="00A21D69"/>
    <w:rsid w:val="00A223F6"/>
    <w:rsid w:val="00A277A4"/>
    <w:rsid w:val="00A3092E"/>
    <w:rsid w:val="00A30B93"/>
    <w:rsid w:val="00A30E7A"/>
    <w:rsid w:val="00A42C0E"/>
    <w:rsid w:val="00A455C1"/>
    <w:rsid w:val="00A45FC0"/>
    <w:rsid w:val="00A5301C"/>
    <w:rsid w:val="00A61565"/>
    <w:rsid w:val="00A646F5"/>
    <w:rsid w:val="00A7588B"/>
    <w:rsid w:val="00A82007"/>
    <w:rsid w:val="00A84257"/>
    <w:rsid w:val="00AA4C6C"/>
    <w:rsid w:val="00AA660A"/>
    <w:rsid w:val="00AB6DFC"/>
    <w:rsid w:val="00AC4096"/>
    <w:rsid w:val="00AC4C13"/>
    <w:rsid w:val="00AC69FD"/>
    <w:rsid w:val="00AD3CD9"/>
    <w:rsid w:val="00AD6923"/>
    <w:rsid w:val="00AD7AED"/>
    <w:rsid w:val="00AE3F08"/>
    <w:rsid w:val="00AE6572"/>
    <w:rsid w:val="00AE6D67"/>
    <w:rsid w:val="00AE6EF3"/>
    <w:rsid w:val="00AF5E8B"/>
    <w:rsid w:val="00B0296B"/>
    <w:rsid w:val="00B20F92"/>
    <w:rsid w:val="00B36FAF"/>
    <w:rsid w:val="00B37DCB"/>
    <w:rsid w:val="00B50611"/>
    <w:rsid w:val="00B53E5D"/>
    <w:rsid w:val="00B54F92"/>
    <w:rsid w:val="00B60A9D"/>
    <w:rsid w:val="00B63242"/>
    <w:rsid w:val="00B7289F"/>
    <w:rsid w:val="00B7685B"/>
    <w:rsid w:val="00B814B9"/>
    <w:rsid w:val="00B833EF"/>
    <w:rsid w:val="00B846E3"/>
    <w:rsid w:val="00B96EBC"/>
    <w:rsid w:val="00BA6BC0"/>
    <w:rsid w:val="00BA7271"/>
    <w:rsid w:val="00BB6C0B"/>
    <w:rsid w:val="00BB6FA5"/>
    <w:rsid w:val="00BC355E"/>
    <w:rsid w:val="00BC47AE"/>
    <w:rsid w:val="00BC7D36"/>
    <w:rsid w:val="00BD152A"/>
    <w:rsid w:val="00BD7AC0"/>
    <w:rsid w:val="00BE0426"/>
    <w:rsid w:val="00BE490E"/>
    <w:rsid w:val="00BF5872"/>
    <w:rsid w:val="00C02B95"/>
    <w:rsid w:val="00C0432B"/>
    <w:rsid w:val="00C07157"/>
    <w:rsid w:val="00C07A34"/>
    <w:rsid w:val="00C102B3"/>
    <w:rsid w:val="00C103FB"/>
    <w:rsid w:val="00C10769"/>
    <w:rsid w:val="00C1413E"/>
    <w:rsid w:val="00C14493"/>
    <w:rsid w:val="00C22EFA"/>
    <w:rsid w:val="00C31407"/>
    <w:rsid w:val="00C40893"/>
    <w:rsid w:val="00C42E37"/>
    <w:rsid w:val="00C46471"/>
    <w:rsid w:val="00C57DE8"/>
    <w:rsid w:val="00C639E3"/>
    <w:rsid w:val="00C72850"/>
    <w:rsid w:val="00C74758"/>
    <w:rsid w:val="00C760D5"/>
    <w:rsid w:val="00C77470"/>
    <w:rsid w:val="00C960E7"/>
    <w:rsid w:val="00CA4298"/>
    <w:rsid w:val="00CB037D"/>
    <w:rsid w:val="00CB06BE"/>
    <w:rsid w:val="00CB33F7"/>
    <w:rsid w:val="00CC4893"/>
    <w:rsid w:val="00CD5E7F"/>
    <w:rsid w:val="00CD70ED"/>
    <w:rsid w:val="00CF1D28"/>
    <w:rsid w:val="00CF66B3"/>
    <w:rsid w:val="00CF6B55"/>
    <w:rsid w:val="00CF7AB8"/>
    <w:rsid w:val="00D047D7"/>
    <w:rsid w:val="00D12A5C"/>
    <w:rsid w:val="00D22A0E"/>
    <w:rsid w:val="00D23507"/>
    <w:rsid w:val="00D360B2"/>
    <w:rsid w:val="00D3645F"/>
    <w:rsid w:val="00D441BD"/>
    <w:rsid w:val="00D47A66"/>
    <w:rsid w:val="00D5375D"/>
    <w:rsid w:val="00D55C54"/>
    <w:rsid w:val="00D63F43"/>
    <w:rsid w:val="00D648DC"/>
    <w:rsid w:val="00D70466"/>
    <w:rsid w:val="00D762FD"/>
    <w:rsid w:val="00D963E2"/>
    <w:rsid w:val="00DA1219"/>
    <w:rsid w:val="00DA135E"/>
    <w:rsid w:val="00DB55E1"/>
    <w:rsid w:val="00DB70AC"/>
    <w:rsid w:val="00DB7F11"/>
    <w:rsid w:val="00DC4BFC"/>
    <w:rsid w:val="00DC6783"/>
    <w:rsid w:val="00DD0AE0"/>
    <w:rsid w:val="00DE2F28"/>
    <w:rsid w:val="00DE5C89"/>
    <w:rsid w:val="00DF0553"/>
    <w:rsid w:val="00DF50C0"/>
    <w:rsid w:val="00E0198E"/>
    <w:rsid w:val="00E03E0A"/>
    <w:rsid w:val="00E10045"/>
    <w:rsid w:val="00E124F9"/>
    <w:rsid w:val="00E16947"/>
    <w:rsid w:val="00E310DA"/>
    <w:rsid w:val="00E44FE5"/>
    <w:rsid w:val="00E53585"/>
    <w:rsid w:val="00E63364"/>
    <w:rsid w:val="00E71A66"/>
    <w:rsid w:val="00E779BE"/>
    <w:rsid w:val="00E82963"/>
    <w:rsid w:val="00E86543"/>
    <w:rsid w:val="00E8663B"/>
    <w:rsid w:val="00E92C99"/>
    <w:rsid w:val="00E94635"/>
    <w:rsid w:val="00E97FC7"/>
    <w:rsid w:val="00EA1BD4"/>
    <w:rsid w:val="00EA4960"/>
    <w:rsid w:val="00EA6365"/>
    <w:rsid w:val="00EA7712"/>
    <w:rsid w:val="00EB20C6"/>
    <w:rsid w:val="00EB6889"/>
    <w:rsid w:val="00EB7120"/>
    <w:rsid w:val="00EC5865"/>
    <w:rsid w:val="00EC6B99"/>
    <w:rsid w:val="00ED4B0E"/>
    <w:rsid w:val="00EE1103"/>
    <w:rsid w:val="00EF1A87"/>
    <w:rsid w:val="00EF3337"/>
    <w:rsid w:val="00F1662F"/>
    <w:rsid w:val="00F201D9"/>
    <w:rsid w:val="00F22AD1"/>
    <w:rsid w:val="00F27947"/>
    <w:rsid w:val="00F3311F"/>
    <w:rsid w:val="00F420E5"/>
    <w:rsid w:val="00F51B27"/>
    <w:rsid w:val="00F571DA"/>
    <w:rsid w:val="00F64859"/>
    <w:rsid w:val="00F76496"/>
    <w:rsid w:val="00F76723"/>
    <w:rsid w:val="00F8188D"/>
    <w:rsid w:val="00F8216C"/>
    <w:rsid w:val="00F85F0F"/>
    <w:rsid w:val="00FA2A11"/>
    <w:rsid w:val="00FA483B"/>
    <w:rsid w:val="00FA4B24"/>
    <w:rsid w:val="00FB371B"/>
    <w:rsid w:val="00FB5C01"/>
    <w:rsid w:val="00FB75E8"/>
    <w:rsid w:val="00FC13C3"/>
    <w:rsid w:val="00FD256B"/>
    <w:rsid w:val="00FD55B1"/>
    <w:rsid w:val="00FE0275"/>
    <w:rsid w:val="00FE23E2"/>
    <w:rsid w:val="00FE6A98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D0C70"/>
  <w15:chartTrackingRefBased/>
  <w15:docId w15:val="{FFEA2782-44EB-4AC4-99E1-BEC1D63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F1445"/>
  </w:style>
  <w:style w:type="character" w:styleId="a4">
    <w:name w:val="Hyperlink"/>
    <w:rsid w:val="009F1445"/>
    <w:rPr>
      <w:color w:val="0000FF"/>
      <w:u w:val="single"/>
    </w:rPr>
  </w:style>
  <w:style w:type="paragraph" w:styleId="a5">
    <w:name w:val="Closing"/>
    <w:basedOn w:val="a"/>
    <w:rsid w:val="00161CA1"/>
    <w:pPr>
      <w:jc w:val="right"/>
    </w:pPr>
    <w:rPr>
      <w:sz w:val="24"/>
    </w:rPr>
  </w:style>
  <w:style w:type="paragraph" w:styleId="a6">
    <w:name w:val="Salutation"/>
    <w:basedOn w:val="a"/>
    <w:next w:val="a"/>
    <w:rsid w:val="00DC6783"/>
    <w:rPr>
      <w:sz w:val="24"/>
    </w:rPr>
  </w:style>
  <w:style w:type="paragraph" w:styleId="a7">
    <w:name w:val="Note Heading"/>
    <w:basedOn w:val="a"/>
    <w:next w:val="a"/>
    <w:rsid w:val="00DC6783"/>
    <w:pPr>
      <w:jc w:val="center"/>
    </w:pPr>
    <w:rPr>
      <w:sz w:val="24"/>
    </w:rPr>
  </w:style>
  <w:style w:type="paragraph" w:styleId="a8">
    <w:name w:val="Balloon Text"/>
    <w:basedOn w:val="a"/>
    <w:semiHidden/>
    <w:rsid w:val="001508F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3B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3B5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A3B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3B51"/>
    <w:rPr>
      <w:kern w:val="2"/>
      <w:sz w:val="21"/>
      <w:szCs w:val="24"/>
    </w:rPr>
  </w:style>
  <w:style w:type="character" w:styleId="HTML">
    <w:name w:val="HTML Code"/>
    <w:uiPriority w:val="99"/>
    <w:semiHidden/>
    <w:unhideWhenUsed/>
    <w:rsid w:val="005B594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jdirectslinkhl">
    <w:name w:val="yjdirectslinkhl"/>
    <w:rsid w:val="00CF7AB8"/>
    <w:rPr>
      <w:strike w:val="0"/>
      <w:dstrike w:val="0"/>
      <w:u w:val="none"/>
      <w:effect w:val="none"/>
    </w:rPr>
  </w:style>
  <w:style w:type="paragraph" w:styleId="ad">
    <w:name w:val="List Paragraph"/>
    <w:basedOn w:val="a"/>
    <w:uiPriority w:val="34"/>
    <w:qFormat/>
    <w:rsid w:val="0086644B"/>
    <w:pPr>
      <w:ind w:leftChars="400" w:left="840"/>
    </w:pPr>
  </w:style>
  <w:style w:type="table" w:styleId="ae">
    <w:name w:val="Table Grid"/>
    <w:basedOn w:val="a1"/>
    <w:uiPriority w:val="39"/>
    <w:rsid w:val="00F3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9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1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3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8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19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0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3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3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42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9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D7A31-4E6C-42CA-B2AB-02BBF174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平成18年8月25日</vt:lpstr>
      <vt:lpstr>平成18年8月25日</vt:lpstr>
    </vt:vector>
  </TitlesOfParts>
  <Company>Hewlett-Packard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平成18年8月25日</dc:title>
  <dc:subject/>
  <dc:creator>事務局</dc:creator>
  <cp:keywords/>
  <cp:lastModifiedBy>奥 尚子</cp:lastModifiedBy>
  <cp:revision>2</cp:revision>
  <cp:lastPrinted>2021-08-26T06:30:00Z</cp:lastPrinted>
  <dcterms:created xsi:type="dcterms:W3CDTF">2021-08-26T10:35:00Z</dcterms:created>
  <dcterms:modified xsi:type="dcterms:W3CDTF">2021-08-26T10:35:00Z</dcterms:modified>
</cp:coreProperties>
</file>